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48" w:rsidRPr="0049756D" w:rsidRDefault="00757748" w:rsidP="007577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756D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757748" w:rsidRPr="0049756D" w:rsidRDefault="00757748" w:rsidP="007577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756D">
        <w:rPr>
          <w:rFonts w:ascii="Times New Roman" w:eastAsia="Times New Roman" w:hAnsi="Times New Roman" w:cs="Times New Roman"/>
          <w:sz w:val="24"/>
          <w:szCs w:val="24"/>
        </w:rPr>
        <w:t>Глава Николаевского сельсовета</w:t>
      </w:r>
    </w:p>
    <w:p w:rsidR="00757748" w:rsidRPr="0049756D" w:rsidRDefault="00757748" w:rsidP="007577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756D">
        <w:rPr>
          <w:rFonts w:ascii="Times New Roman" w:eastAsia="Times New Roman" w:hAnsi="Times New Roman" w:cs="Times New Roman"/>
          <w:sz w:val="24"/>
          <w:szCs w:val="24"/>
        </w:rPr>
        <w:t>Татарского района Новосибирской области</w:t>
      </w:r>
    </w:p>
    <w:p w:rsidR="00757748" w:rsidRPr="0049756D" w:rsidRDefault="00757748" w:rsidP="0075774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756D">
        <w:rPr>
          <w:rFonts w:ascii="Times New Roman" w:eastAsia="Times New Roman" w:hAnsi="Times New Roman" w:cs="Times New Roman"/>
          <w:sz w:val="24"/>
          <w:szCs w:val="24"/>
        </w:rPr>
        <w:t>____________ /О.С. Прокопенко/</w:t>
      </w:r>
    </w:p>
    <w:p w:rsidR="00757748" w:rsidRPr="0049756D" w:rsidRDefault="00E22F89" w:rsidP="00757748">
      <w:pPr>
        <w:spacing w:after="0"/>
        <w:ind w:firstLine="567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«____» ______________ 2020</w:t>
      </w:r>
      <w:r w:rsidR="00757748" w:rsidRPr="0049756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757748" w:rsidRPr="00757748" w:rsidRDefault="00757748" w:rsidP="00757748">
      <w:pPr>
        <w:spacing w:after="0"/>
        <w:rPr>
          <w:rFonts w:ascii="Times New Roman" w:eastAsia="Calibri" w:hAnsi="Times New Roman" w:cs="Times New Roman"/>
        </w:rPr>
      </w:pPr>
    </w:p>
    <w:p w:rsidR="00757748" w:rsidRPr="00757748" w:rsidRDefault="00757748" w:rsidP="00757748">
      <w:pPr>
        <w:spacing w:after="0"/>
        <w:rPr>
          <w:rFonts w:ascii="Times New Roman" w:hAnsi="Times New Roman" w:cs="Times New Roman"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57748" w:rsidRPr="00757748" w:rsidRDefault="00757748" w:rsidP="0049756D">
      <w:pPr>
        <w:spacing w:after="0"/>
        <w:rPr>
          <w:rFonts w:ascii="Times New Roman" w:hAnsi="Times New Roman" w:cs="Times New Roman"/>
          <w:b/>
          <w:bCs/>
          <w:sz w:val="32"/>
          <w:szCs w:val="32"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757748" w:rsidRPr="00757748" w:rsidRDefault="00327B9D" w:rsidP="0075774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ОБОСНОВАНИЕ НАЧАЛЬНОЙ МАКИМАЛЬНОЙ ЦЕНЫ КОНТРАКТА</w:t>
      </w: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7748" w:rsidRPr="00757748" w:rsidRDefault="00757748" w:rsidP="0075774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</w:rPr>
      </w:pPr>
    </w:p>
    <w:p w:rsidR="00757748" w:rsidRDefault="00757748" w:rsidP="0075774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</w:rPr>
      </w:pPr>
    </w:p>
    <w:p w:rsidR="0049756D" w:rsidRPr="00757748" w:rsidRDefault="0049756D" w:rsidP="0075774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</w:rPr>
      </w:pPr>
    </w:p>
    <w:p w:rsidR="00757748" w:rsidRPr="00E22F89" w:rsidRDefault="00757748" w:rsidP="007577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F89">
        <w:rPr>
          <w:rFonts w:ascii="Times New Roman" w:hAnsi="Times New Roman" w:cs="Times New Roman"/>
          <w:b/>
          <w:sz w:val="28"/>
          <w:szCs w:val="28"/>
        </w:rPr>
        <w:t xml:space="preserve">ПО РЕМОНТУ ПАМЯТНИКА </w:t>
      </w:r>
    </w:p>
    <w:p w:rsidR="00E22F89" w:rsidRPr="00E22F89" w:rsidRDefault="00E22F89" w:rsidP="00E22F89">
      <w:pPr>
        <w:suppressAutoHyphens/>
        <w:spacing w:before="80" w:after="6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22F89">
        <w:rPr>
          <w:rFonts w:ascii="Times New Roman" w:hAnsi="Times New Roman" w:cs="Times New Roman"/>
          <w:b/>
          <w:caps/>
          <w:sz w:val="28"/>
          <w:szCs w:val="28"/>
        </w:rPr>
        <w:t>« Могилы 11 Партизан Гражданской войны</w:t>
      </w:r>
      <w:r w:rsidR="00300772">
        <w:rPr>
          <w:rFonts w:ascii="Times New Roman" w:hAnsi="Times New Roman" w:cs="Times New Roman"/>
          <w:b/>
          <w:caps/>
          <w:sz w:val="28"/>
          <w:szCs w:val="28"/>
        </w:rPr>
        <w:t xml:space="preserve"> в д.Малая Старинка</w:t>
      </w:r>
      <w:r w:rsidRPr="00E22F89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9756D" w:rsidRDefault="0049756D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9756D" w:rsidRDefault="0049756D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9756D" w:rsidRDefault="0049756D" w:rsidP="0049756D">
      <w:pPr>
        <w:spacing w:after="0"/>
        <w:rPr>
          <w:rFonts w:ascii="Times New Roman" w:hAnsi="Times New Roman" w:cs="Times New Roman"/>
          <w:b/>
          <w:bCs/>
        </w:rPr>
      </w:pPr>
    </w:p>
    <w:p w:rsidR="0049756D" w:rsidRPr="00757748" w:rsidRDefault="0049756D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57748" w:rsidRPr="00757748" w:rsidRDefault="00757748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57748">
        <w:rPr>
          <w:rFonts w:ascii="Times New Roman" w:hAnsi="Times New Roman" w:cs="Times New Roman"/>
          <w:b/>
          <w:bCs/>
        </w:rPr>
        <w:t>село Николаевка</w:t>
      </w:r>
    </w:p>
    <w:p w:rsidR="00757748" w:rsidRPr="00757748" w:rsidRDefault="00E22F89" w:rsidP="00757748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</w:t>
      </w:r>
      <w:r w:rsidR="00757748">
        <w:rPr>
          <w:rFonts w:ascii="Times New Roman" w:hAnsi="Times New Roman" w:cs="Times New Roman"/>
          <w:b/>
          <w:bCs/>
        </w:rPr>
        <w:t xml:space="preserve"> </w:t>
      </w:r>
    </w:p>
    <w:p w:rsidR="00984AF6" w:rsidRDefault="00984AF6" w:rsidP="00984AF6">
      <w:pPr>
        <w:sectPr w:rsidR="00984A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600" w:type="dxa"/>
        <w:tblInd w:w="93" w:type="dxa"/>
        <w:tblLook w:val="04A0"/>
      </w:tblPr>
      <w:tblGrid>
        <w:gridCol w:w="417"/>
        <w:gridCol w:w="1719"/>
        <w:gridCol w:w="3006"/>
        <w:gridCol w:w="1798"/>
        <w:gridCol w:w="902"/>
        <w:gridCol w:w="1112"/>
        <w:gridCol w:w="884"/>
        <w:gridCol w:w="973"/>
        <w:gridCol w:w="919"/>
        <w:gridCol w:w="1112"/>
        <w:gridCol w:w="919"/>
        <w:gridCol w:w="920"/>
        <w:gridCol w:w="919"/>
      </w:tblGrid>
      <w:tr w:rsidR="00300772" w:rsidRPr="00300772" w:rsidTr="00300772">
        <w:trPr>
          <w:trHeight w:val="450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№ пп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Шифр и номер позиции норматива</w:t>
            </w:r>
          </w:p>
        </w:tc>
        <w:tc>
          <w:tcPr>
            <w:tcW w:w="3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2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Стоимость единицы, руб.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Общая стоимость, руб.</w:t>
            </w: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300772" w:rsidRPr="00300772" w:rsidTr="00300772">
        <w:trPr>
          <w:trHeight w:val="480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всего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эксплуата-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ции машин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мате-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риалы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Всего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оплаты труда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эксплуата-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ции машин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мате-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риалы</w:t>
            </w:r>
          </w:p>
        </w:tc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00772" w:rsidRPr="00300772" w:rsidTr="00300772">
        <w:trPr>
          <w:trHeight w:val="765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оплаты труда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в т.ч. оплаты труда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в т.ч. оплаты труда</w:t>
            </w: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 единицу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всего</w:t>
            </w:r>
          </w:p>
        </w:tc>
      </w:tr>
      <w:tr w:rsidR="00300772" w:rsidRPr="00300772" w:rsidTr="00300772">
        <w:trPr>
          <w:trHeight w:val="255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Раздел 1. Отделочные работы на монументе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ФЕРр62-45-5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Снятие многослойных лакокрасочных покрытий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20,81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19,36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603,49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561,44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42,05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2,27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65,83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ФССЦ-01.7.17.11-0013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Шкурка шлифовальная на тканевой основе водостойкая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115,69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115,69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115,69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115,69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Металлическая часть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ФЕР13-03-002-04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Огрунтовка металлических поверхностей за один раз: грунтовкой ГФ-021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217,81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56,55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9,22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0,22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152,04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0,09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5,31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0,05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ФЕР15-04-030-02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Масляная окраска металлических поверхностей: больших (кроме кровель), количество окрасок 2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205,13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98,35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2,28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104,5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11,1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0,11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ФССЦ-14.4.02.04-0003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Краска для наружных работ, голубая 475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0,0003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34750,61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34750,61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10,43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10,43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Оштукатеренная часть</w:t>
            </w:r>
          </w:p>
        </w:tc>
      </w:tr>
      <w:tr w:rsidR="00300772" w:rsidRPr="00300772" w:rsidTr="00300772">
        <w:trPr>
          <w:trHeight w:val="144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ФЕРр61-27-1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Насечка под штукатурку поверхностей стен, перегородок, прямоугольных столбов, колонн, пилястр и криволинейных поверхностей большого радиуса: по кирпичу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0,28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380,38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222,32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158,06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106,51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62,25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44,26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7,84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ФЕР15-04-006-04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Покрытие поверхностей грунтовкой глубокого проникновения: за 2 раза стен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0,28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158,98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1,62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44,51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43,96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0,45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16,32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4,57</w:t>
            </w:r>
          </w:p>
        </w:tc>
      </w:tr>
      <w:tr w:rsidR="00300772" w:rsidRPr="00300772" w:rsidTr="00300772">
        <w:trPr>
          <w:trHeight w:val="48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ФССЦ-14.4.01.02-0011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Грунтовка: "Тифенгрунд"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(л)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0,0056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43,58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43,58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0,24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144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ФЕР15-01-017-02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Наружная облицовка по бетонной поверхности фасадными керамическими цветными плитками (типа "кабанчик") на цементном растворе: колонн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0,28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14316,91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3167,8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47,72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17,45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11101,39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4008,73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886,98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13,36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4,89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3108,39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337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94,36</w:t>
            </w:r>
          </w:p>
        </w:tc>
      </w:tr>
      <w:tr w:rsidR="00300772" w:rsidRPr="00300772" w:rsidTr="00300772">
        <w:trPr>
          <w:trHeight w:val="450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Итого прямые затраты по разделу в базисных ценах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4893,83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1556,18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58,18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4,99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3279,47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172,76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1384,17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750,20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Итоги по разделу 1 Отделочные работы на монументе 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Малярные работы (ремонтно-строительные)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1449,05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65,83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Защита строительных конструкций и оборудования от коррозии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0,05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Отделочные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5389,35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99,04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Штукатурные работы (ремонтно-строительные)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186,82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7,84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7028,20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172,76</w:t>
            </w:r>
          </w:p>
        </w:tc>
      </w:tr>
      <w:tr w:rsidR="00300772" w:rsidRPr="00300772" w:rsidTr="00300772">
        <w:trPr>
          <w:trHeight w:val="67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Всего с учетом "ИНДЕКСЫ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ИЗМЕНЕНИЯ СМЕТНОЙ СТОИМОСТИ СТРОИТЕЛЬНО-МОНТАЖНЫХ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И ПУСКОНАЛАДОЧНЫХ РАБОТ ПО ОБЪЕКТАМ СТРОИТЕЛЬСТВА,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ОПРЕДЕЛЯЕМЫХ С ПРИМЕНЕНИЕМ ФЕДЕРАЛЬНЫХ И ТЕРРИТОРИАЛЬНЫХ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ЕДИНИЧНЫХ РАСЦЕНОК, НА II КВАРТАЛ 2020 ГОДА 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Объекты культуры. СМР=8,61"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60512,80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172,76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Справочно, в базисных ценах: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Материалы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3279,47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Машины и механизмы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58,18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ФОТ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1561,17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1384,17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750,20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Итого по разделу 1 Отделочные работы на монументе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60512,80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172,76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Раздел 2. Благоустройство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Площадка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ФЕР01-02-057-02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Разработка грунта вручную в траншеях глубиной до 2 м без креплений с откосами, группа грунтов: 2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1201,2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1201,2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36,04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36,04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4,62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ФЕР27-02-010-02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Установка бортовых камней бетонных: при других видах покрытий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3836,97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590,51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73,02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8,7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3173,44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1227,83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188,96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23,37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2,78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1015,50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69,8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22,34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ФССЦ-05.2.03.03-0031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Камни бортовые БР 100.20.8, бетон В22,5 (М300), объем 0,016 м3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(шт)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22,36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715,52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715,52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ФЕР11-01-002-01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Устройство подстилающих слоев: песчаных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53,44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25,83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27,24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3,01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160,32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77,49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81,72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9,03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2,99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8,97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ФССЦ-02.3.01.02-0033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Песок природный обогащенный для строительных работ средний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3,36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237,22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237,22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ФЕР27-07-005-01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Устройство покрытий из тротуарной плитки, количество плитки при укладке на 1 м2: 40 шт.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3,3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116,54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99,86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13,19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384,58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329,54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43,53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3,30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11,51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34,65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ФССЦ-05.2.04.04-0004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марка 300, толщина 35 мм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33,66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2359,57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2359,57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Ограждение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ФЕРм38-01-003-04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Изготовление секций металлического ограждения(1000х2500)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1776,3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1154,4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369,64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252,26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657,23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427,13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136,77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7,77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93,33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44,4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ФССЦ-23.3.08.01-0012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Трубы стальные электросварные квадратного сечения, размер стороны 30 мм, толщина стенки 2 мм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0,326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7043,08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7043,08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2296,04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2296,04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ФССЦ-23.3.08.01-0001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Трубы стальные квадратные (ГОСТ 8639-82) размером: 10х10 мм, толщина стенки 1 мм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160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395,20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395,20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ФЕР27-09-001-08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Устройство металлических пешеходных ограждений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1338,22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406,09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76,88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13,57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855,25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428,23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129,95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24,60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4,34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273,68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48,46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15,51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ФССЦ-02.2.05.04-1697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Щебень М 800, фракция 10-20 мм, группа 2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185,49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185,49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185,49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ФССЦ-23.3.08.01-0023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Трубы стальные электросварные квадратного сечения, размер стороны 40 мм, толщина стенки 2 мм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0,117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7729,93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7729,93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904,40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904,40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120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ФЕР15-04-030-04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Масляная окраска металлических поверхностей: решеток, переплетов, труб диаметром менее 50 мм и т.п., количество окрасок 2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663,21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572,36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2,28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88,57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212,23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183,16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0,73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0,16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28,34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64,6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20,67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ФССЦ-14.4.02.04-0004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Краска для наружных работ МА-015, защитная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0,0079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15707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15707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124,09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124,09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450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Итого прямые затраты по разделу в базисных ценах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10323,99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1372,27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310,72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27,38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8641,00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151,16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1517,60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686,69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Итоги по разделу 2 Благоустройство 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 Строительные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68779,95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106,76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 Монтажные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39088,54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44,4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107868,49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151,16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Справочно, в базисных ценах: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Материалы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8641,00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Машины и механизмы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310,72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ФОТ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1399,65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1517,60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686,69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Итого по разделу 2 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107868,49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151,16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Раздел 3. Захоронение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ФЕР01-02-057-02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Разработка грунта вручную в траншеях глубиной до 2 м без креплений с откосами, группа грунтов: 2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0,007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1201,2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1201,2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8,41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1,08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ФЕР27-02-010-02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Установка бортовых камней бетонных: при других видах покрытий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(100 м)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0,078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3836,97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590,51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73,02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8,7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3173,44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299,28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46,06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5,70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247,52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69,8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5,44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ФССЦ-05.2.03.03-0031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Камни бортовые БР 100.20.8, бетон В22,5 (М300), объем 0,016 м3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(шт)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22,36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22,36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178,88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178,88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28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ФЕР11-01-002-01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Устройство подстилающих слоев: песчаных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53,44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25,83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27,24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3,01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19,77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9,56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10,08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1,11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0,13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2,99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1,11</w:t>
            </w:r>
          </w:p>
        </w:tc>
      </w:tr>
      <w:tr w:rsidR="00300772" w:rsidRPr="00300772" w:rsidTr="00300772">
        <w:trPr>
          <w:trHeight w:val="72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ФССЦ-02.3.01.02-0033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Песок природный обогащенный для строительных работ средний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(м3)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0,4144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29,26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29,26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ФЕР27-07-005-01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Устройство покрытий из тротуарной плитки, количество плитки при укладке на 1 м2: 40 шт.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(10 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0,374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116,54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99,86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13,19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3,49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43,59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37,35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4,93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0,37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10,5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3,93</w:t>
            </w:r>
          </w:p>
        </w:tc>
      </w:tr>
      <w:tr w:rsidR="00300772" w:rsidRPr="00300772" w:rsidTr="00300772">
        <w:trPr>
          <w:trHeight w:val="96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ФССЦ-05.2.04.04-0004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Плиты бетонные и цементно-песчаные для тротуаров, полов и облицовки, марка 300, толщина 35 мм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(м2)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3,815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70,1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267,43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267,43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450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Итого прямые затраты по разделу в базисных ценах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846,62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101,38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20,71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2,16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724,53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11,56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137,80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78,22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Итоги по разделу 3 Захоронение 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Земляные работы, выполняемые ручным способом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17,69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1,08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Автомобильные дороги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977,31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9,37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Полы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67,64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1,11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1062,64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11,56</w:t>
            </w:r>
          </w:p>
        </w:tc>
      </w:tr>
      <w:tr w:rsidR="00300772" w:rsidRPr="00300772" w:rsidTr="00300772">
        <w:trPr>
          <w:trHeight w:val="67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Всего с учетом "ИНДЕКСЫ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ИЗМЕНЕНИЯ СМЕТНОЙ СТОИМОСТИ СТРОИТЕЛЬНО-МОНТАЖНЫХ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И ПУСКОНАЛАДОЧНЫХ РАБОТ ПО ОБЪЕКТАМ СТРОИТЕЛЬСТВА,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ОПРЕДЕЛЯЕМЫХ С ПРИМЕНЕНИЕМ ФЕДЕРАЛЬНЫХ И ТЕРРИТОРИАЛЬНЫХ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ЕДИНИЧНЫХ РАСЦЕНОК, НА II КВАРТАЛ 2020 ГОДА 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Объекты культуры. СМР=8,61"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9149,33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11,56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Справочно, в базисных ценах: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Материалы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724,53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Машины и механизмы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20,71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ФОТ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103,54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137,80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78,22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Итого по разделу 3 Захоронение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9149,33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11,56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Раздел 4. Транспортные расходы</w:t>
            </w:r>
          </w:p>
        </w:tc>
      </w:tr>
      <w:tr w:rsidR="00300772" w:rsidRPr="00300772" w:rsidTr="00300772">
        <w:trPr>
          <w:trHeight w:val="480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32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калькуляция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Перевозка строительных материалов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(расчёт)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Итого прямые затраты по разделу в базисных ценах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Итоги по разделу 4 Транспортные расходы 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Автомобильные дороги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  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67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Всего с учетом "ИНДЕКСЫ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ИЗМЕНЕНИЯ СМЕТНОЙ СТОИМОСТИ СТРОИТЕЛЬНО-МОНТАЖНЫХ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И ПУСКОНАЛАДОЧНЫХ РАБОТ ПО ОБЪЕКТАМ СТРОИТЕЛЬСТВА,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ОПРЕДЕЛЯЕМЫХ С ПРИМЕНЕНИЕМ ФЕДЕРАЛЬНЫХ И ТЕРРИТОРИАЛЬНЫХ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ЕДИНИЧНЫХ РАСЦЕНОК, НА II КВАРТАЛ 2020 ГОДА </w:t>
            </w:r>
            <w:r w:rsidRPr="00300772">
              <w:rPr>
                <w:rFonts w:ascii="Arial" w:eastAsia="Times New Roman" w:hAnsi="Arial" w:cs="Arial"/>
                <w:sz w:val="18"/>
                <w:szCs w:val="18"/>
              </w:rPr>
              <w:br/>
              <w:t>Объекты культуры. СМР=8,61"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60086,43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Справочно, в базисных ценах: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Материалы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6978,68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Итого по разделу 4 Транспортные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60086,43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5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ИТОГИ ПО СМЕТЕ:</w:t>
            </w:r>
          </w:p>
        </w:tc>
      </w:tr>
      <w:tr w:rsidR="00300772" w:rsidRPr="00300772" w:rsidTr="00300772">
        <w:trPr>
          <w:trHeight w:val="450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Итого прямые затраты по смете в базисных ценах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23043,12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3029,83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389,61</w:t>
            </w:r>
            <w:r w:rsidRPr="00300772">
              <w:rPr>
                <w:rFonts w:ascii="Arial" w:eastAsia="Times New Roman" w:hAnsi="Arial" w:cs="Arial"/>
                <w:sz w:val="16"/>
                <w:szCs w:val="16"/>
              </w:rPr>
              <w:br/>
              <w:t>34,53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19623,68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335,48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3039,56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>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1515,10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Итоги по смете: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 Строительные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198528,35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291,08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 Монтажные работы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39088,54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44,4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237616,89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335,48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Справочно, в базисных ценах: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Материалы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19623,68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Машины и механизмы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389,61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ФОТ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3064,36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Накладные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3039,56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    Сметная прибыль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1515,10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sz w:val="18"/>
                <w:szCs w:val="18"/>
              </w:rPr>
              <w:t xml:space="preserve">  НДС 20%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47523,38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00772" w:rsidRPr="00300772" w:rsidTr="00300772">
        <w:trPr>
          <w:trHeight w:val="255"/>
        </w:trPr>
        <w:tc>
          <w:tcPr>
            <w:tcW w:w="100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ВСЕГО по смете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285140,22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772" w:rsidRPr="00300772" w:rsidRDefault="00300772" w:rsidP="003007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0077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335,48</w:t>
            </w:r>
          </w:p>
        </w:tc>
      </w:tr>
    </w:tbl>
    <w:p w:rsidR="00984AF6" w:rsidRPr="00984AF6" w:rsidRDefault="00984AF6" w:rsidP="00984AF6"/>
    <w:sectPr w:rsidR="00984AF6" w:rsidRPr="00984AF6" w:rsidSect="005B7BE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475" w:rsidRDefault="00D00475" w:rsidP="00984AF6">
      <w:pPr>
        <w:spacing w:after="0" w:line="240" w:lineRule="auto"/>
      </w:pPr>
      <w:r>
        <w:separator/>
      </w:r>
    </w:p>
  </w:endnote>
  <w:endnote w:type="continuationSeparator" w:id="1">
    <w:p w:rsidR="00D00475" w:rsidRDefault="00D00475" w:rsidP="00984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475" w:rsidRDefault="00D00475" w:rsidP="00984AF6">
      <w:pPr>
        <w:spacing w:after="0" w:line="240" w:lineRule="auto"/>
      </w:pPr>
      <w:r>
        <w:separator/>
      </w:r>
    </w:p>
  </w:footnote>
  <w:footnote w:type="continuationSeparator" w:id="1">
    <w:p w:rsidR="00D00475" w:rsidRDefault="00D00475" w:rsidP="00984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84AF6"/>
    <w:rsid w:val="00091014"/>
    <w:rsid w:val="001E43AA"/>
    <w:rsid w:val="00213B6C"/>
    <w:rsid w:val="00300772"/>
    <w:rsid w:val="00314AC8"/>
    <w:rsid w:val="00327B9D"/>
    <w:rsid w:val="0049756D"/>
    <w:rsid w:val="004F608B"/>
    <w:rsid w:val="005713AE"/>
    <w:rsid w:val="005B066A"/>
    <w:rsid w:val="005B7BEF"/>
    <w:rsid w:val="00664DAE"/>
    <w:rsid w:val="00692435"/>
    <w:rsid w:val="00757748"/>
    <w:rsid w:val="008563DD"/>
    <w:rsid w:val="00984AF6"/>
    <w:rsid w:val="00AC3CBB"/>
    <w:rsid w:val="00B41029"/>
    <w:rsid w:val="00B879F5"/>
    <w:rsid w:val="00C74573"/>
    <w:rsid w:val="00CA18BB"/>
    <w:rsid w:val="00CA7572"/>
    <w:rsid w:val="00CB62A1"/>
    <w:rsid w:val="00D00475"/>
    <w:rsid w:val="00D94268"/>
    <w:rsid w:val="00E22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4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4AF6"/>
  </w:style>
  <w:style w:type="paragraph" w:styleId="a5">
    <w:name w:val="footer"/>
    <w:basedOn w:val="a"/>
    <w:link w:val="a6"/>
    <w:uiPriority w:val="99"/>
    <w:semiHidden/>
    <w:unhideWhenUsed/>
    <w:rsid w:val="00984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4AF6"/>
  </w:style>
  <w:style w:type="character" w:styleId="a7">
    <w:name w:val="Hyperlink"/>
    <w:basedOn w:val="a0"/>
    <w:uiPriority w:val="99"/>
    <w:semiHidden/>
    <w:unhideWhenUsed/>
    <w:rsid w:val="005B7BE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B7BEF"/>
    <w:rPr>
      <w:color w:val="800080"/>
      <w:u w:val="single"/>
    </w:rPr>
  </w:style>
  <w:style w:type="paragraph" w:customStyle="1" w:styleId="xl63">
    <w:name w:val="xl63"/>
    <w:basedOn w:val="a"/>
    <w:rsid w:val="005B7BE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4">
    <w:name w:val="xl64"/>
    <w:basedOn w:val="a"/>
    <w:rsid w:val="005B7BE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a"/>
    <w:rsid w:val="005B7BEF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6">
    <w:name w:val="xl66"/>
    <w:basedOn w:val="a"/>
    <w:rsid w:val="005B7BEF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5B7BEF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5B7B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paragraph" w:customStyle="1" w:styleId="xl69">
    <w:name w:val="xl69"/>
    <w:basedOn w:val="a"/>
    <w:rsid w:val="005B7BE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0">
    <w:name w:val="xl70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1">
    <w:name w:val="xl71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3">
    <w:name w:val="xl73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9">
    <w:name w:val="xl79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</w:rPr>
  </w:style>
  <w:style w:type="paragraph" w:customStyle="1" w:styleId="xl80">
    <w:name w:val="xl80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9">
    <w:name w:val="xl89"/>
    <w:basedOn w:val="a"/>
    <w:rsid w:val="005B7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17</cp:revision>
  <dcterms:created xsi:type="dcterms:W3CDTF">2019-07-15T01:49:00Z</dcterms:created>
  <dcterms:modified xsi:type="dcterms:W3CDTF">2020-06-08T07:56:00Z</dcterms:modified>
</cp:coreProperties>
</file>