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8E" w:rsidRPr="003B31B6" w:rsidRDefault="000A6E8E" w:rsidP="000A6E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B31B6">
        <w:rPr>
          <w:rFonts w:ascii="Times New Roman" w:hAnsi="Times New Roman" w:cs="Times New Roman"/>
          <w:b/>
          <w:i/>
          <w:sz w:val="56"/>
          <w:szCs w:val="56"/>
        </w:rPr>
        <w:t>Николаевский Вестник</w:t>
      </w:r>
    </w:p>
    <w:p w:rsidR="000A6E8E" w:rsidRDefault="000A6E8E" w:rsidP="000A6E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7F434C" w:rsidRDefault="007F434C" w:rsidP="007F434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E61A0" w:rsidRPr="00FB7E8F" w:rsidRDefault="005E61A0" w:rsidP="005E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E8F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НИКОЛАЕВСКОГО СЕЛЬСОВЕТА</w:t>
      </w:r>
    </w:p>
    <w:p w:rsidR="005E61A0" w:rsidRPr="00FB7E8F" w:rsidRDefault="005E61A0" w:rsidP="005E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E8F">
        <w:rPr>
          <w:rFonts w:ascii="Times New Roman" w:eastAsia="Times New Roman" w:hAnsi="Times New Roman" w:cs="Times New Roman"/>
          <w:b/>
          <w:sz w:val="24"/>
          <w:szCs w:val="24"/>
        </w:rPr>
        <w:t>ТАТАРСКОГО РАЙОНА  НОВОСИБИРСКОЙ ОБЛАСТИ</w:t>
      </w:r>
    </w:p>
    <w:p w:rsidR="005E61A0" w:rsidRPr="00FB7E8F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E8F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5E61A0" w:rsidRPr="00FB7E8F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E8F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5E61A0" w:rsidRDefault="005E61A0" w:rsidP="005E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7E8F">
        <w:rPr>
          <w:rFonts w:ascii="Times New Roman" w:eastAsia="Times New Roman" w:hAnsi="Times New Roman" w:cs="Times New Roman"/>
          <w:b/>
          <w:sz w:val="24"/>
          <w:szCs w:val="24"/>
        </w:rPr>
        <w:t>П О С Т А Н О В Л Е Н И Е</w:t>
      </w:r>
    </w:p>
    <w:p w:rsidR="005E61A0" w:rsidRPr="00FB7E8F" w:rsidRDefault="005E61A0" w:rsidP="005E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1A0" w:rsidRPr="0010662C" w:rsidRDefault="005E61A0" w:rsidP="005E6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 декабря 2019                             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  с. </w:t>
      </w:r>
      <w:r>
        <w:rPr>
          <w:rFonts w:ascii="Times New Roman" w:eastAsia="Times New Roman" w:hAnsi="Times New Roman" w:cs="Times New Roman"/>
          <w:sz w:val="24"/>
          <w:szCs w:val="24"/>
        </w:rPr>
        <w:t>Николае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вка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 №52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муниципальной Программы развития физической культуры и спорта 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Николае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вского сельсовета Татарского района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Новосибирской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бласти на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>-2022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             В целях создания условий для всестороннего развития личности, физического совершенствования и укрепления здоровья населения в процессе физкультурно-оздоровительной и спортивной деятельности, в соответствии с Федеральным законом от 04.12.2007 г. № 329-ФЗ «О физической культуре и спорте в Российской Федерации»; Стратегией развития физической культуры и спорта в Российской Федерации до 2020 года (одобрена 23.06.2009 г. Правительством Российской Федерации); Постановлением Правительства Российской Федерации от 21 января 2015 г. № 30 «О Федеральной целевой программе «Развитие физической культуры и спорта в Российской Федерации на 2016-2020 годы»; Законом Новосибирской области от 04.12.2008 г. № 285-ОЗ «О физической культуре и спорте в Новосибирской области»; с Постановлением Правительства Новосибирской области от 30.01.2012 г. № 43-п «Об утверждении порядка разработки, утверждения и реализации ведомственных целевых  программ», руководствуясь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Николае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вского сельсовета Татарского района Новосибирской области, ПОСТАНОВЛЯЮ: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61A0" w:rsidRPr="0010662C" w:rsidRDefault="005E61A0" w:rsidP="005E61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Утвердить муниципальную Программу развития физической культуры и спорта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Николае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вского сельсовета Татарского райо</w:t>
      </w:r>
      <w:r>
        <w:rPr>
          <w:rFonts w:ascii="Times New Roman" w:eastAsia="Times New Roman" w:hAnsi="Times New Roman" w:cs="Times New Roman"/>
          <w:sz w:val="24"/>
          <w:szCs w:val="24"/>
        </w:rPr>
        <w:t>на Новосибирской области на 2020-2022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 годы. (Прилагается).</w:t>
      </w:r>
    </w:p>
    <w:p w:rsidR="005E61A0" w:rsidRPr="0010662C" w:rsidRDefault="005E61A0" w:rsidP="005E61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Опубликовать данное постановление в газете «</w:t>
      </w:r>
      <w:r>
        <w:rPr>
          <w:rFonts w:ascii="Times New Roman" w:eastAsia="Times New Roman" w:hAnsi="Times New Roman" w:cs="Times New Roman"/>
          <w:sz w:val="24"/>
          <w:szCs w:val="24"/>
        </w:rPr>
        <w:t>Николае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вский вестник» и разместить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Николае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вского сельсовета Татарского района Новосибирской области в сети Интернет.</w:t>
      </w:r>
    </w:p>
    <w:p w:rsidR="005E61A0" w:rsidRPr="0010662C" w:rsidRDefault="005E61A0" w:rsidP="005E61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данного решения оставляю за собой.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</w:rPr>
        <w:t>Николае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вского сельсовета  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Татарского района Новосибирской области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>О.С. Прокопенко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61A0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E61A0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61A0" w:rsidRDefault="005E61A0" w:rsidP="005E61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E61A0">
        <w:rPr>
          <w:rFonts w:ascii="Times New Roman" w:hAnsi="Times New Roman" w:cs="Times New Roman"/>
          <w:sz w:val="16"/>
          <w:szCs w:val="16"/>
        </w:rPr>
        <w:lastRenderedPageBreak/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</w:p>
    <w:p w:rsidR="005E61A0" w:rsidRPr="005E61A0" w:rsidRDefault="005E61A0" w:rsidP="005E61A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E61A0">
        <w:rPr>
          <w:rFonts w:ascii="Times New Roman" w:hAnsi="Times New Roman" w:cs="Times New Roman"/>
          <w:sz w:val="16"/>
          <w:szCs w:val="16"/>
        </w:rPr>
        <w:t>Утверждена</w:t>
      </w:r>
    </w:p>
    <w:p w:rsidR="005E61A0" w:rsidRPr="005E61A0" w:rsidRDefault="005E61A0" w:rsidP="005E61A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5E61A0">
        <w:rPr>
          <w:rFonts w:ascii="Times New Roman" w:eastAsia="Times New Roman" w:hAnsi="Times New Roman" w:cs="Times New Roman"/>
          <w:sz w:val="16"/>
          <w:szCs w:val="16"/>
        </w:rPr>
        <w:t>постановлением администрации</w:t>
      </w:r>
    </w:p>
    <w:p w:rsidR="005E61A0" w:rsidRPr="005E61A0" w:rsidRDefault="005E61A0" w:rsidP="005E61A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5E61A0">
        <w:rPr>
          <w:rFonts w:ascii="Times New Roman" w:eastAsia="Times New Roman" w:hAnsi="Times New Roman" w:cs="Times New Roman"/>
          <w:sz w:val="16"/>
          <w:szCs w:val="16"/>
        </w:rPr>
        <w:t>Николаевского сельсовета</w:t>
      </w:r>
    </w:p>
    <w:p w:rsidR="005E61A0" w:rsidRPr="005E61A0" w:rsidRDefault="005E61A0" w:rsidP="005E61A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5E61A0">
        <w:rPr>
          <w:rFonts w:ascii="Times New Roman" w:eastAsia="Times New Roman" w:hAnsi="Times New Roman" w:cs="Times New Roman"/>
          <w:sz w:val="16"/>
          <w:szCs w:val="16"/>
        </w:rPr>
        <w:t>Татарского района Новосибирской области</w:t>
      </w:r>
    </w:p>
    <w:p w:rsidR="005E61A0" w:rsidRPr="005E61A0" w:rsidRDefault="005E61A0" w:rsidP="005E61A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5E61A0">
        <w:rPr>
          <w:rFonts w:ascii="Times New Roman" w:eastAsia="Times New Roman" w:hAnsi="Times New Roman" w:cs="Times New Roman"/>
          <w:sz w:val="16"/>
          <w:szCs w:val="16"/>
        </w:rPr>
        <w:t>от 20 декабря 2019  № 52</w:t>
      </w:r>
    </w:p>
    <w:p w:rsidR="005E61A0" w:rsidRPr="00E3443E" w:rsidRDefault="005E61A0" w:rsidP="005E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E3443E">
        <w:rPr>
          <w:rFonts w:ascii="Times New Roman" w:eastAsia="Times New Roman" w:hAnsi="Times New Roman" w:cs="Times New Roman"/>
          <w:b/>
          <w:smallCaps/>
          <w:sz w:val="24"/>
          <w:szCs w:val="24"/>
        </w:rPr>
        <w:t>МУНИЦИПАЛЬНАЯ ПРОГРАММА</w:t>
      </w:r>
    </w:p>
    <w:p w:rsidR="005E61A0" w:rsidRPr="00E3443E" w:rsidRDefault="005E61A0" w:rsidP="005E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E3443E">
        <w:rPr>
          <w:rFonts w:ascii="Times New Roman" w:eastAsia="Times New Roman" w:hAnsi="Times New Roman" w:cs="Times New Roman"/>
          <w:b/>
          <w:smallCaps/>
          <w:sz w:val="24"/>
          <w:szCs w:val="24"/>
        </w:rPr>
        <w:t>РАЗВИТИЯ ФИЗИЧЕСКОЙ КУЛЬТУРЫ И СПОРТА НА ТЕРРИТОРИИ</w:t>
      </w:r>
    </w:p>
    <w:p w:rsidR="005E61A0" w:rsidRDefault="005E61A0" w:rsidP="005E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E3443E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НИКОЛАЕВСКОГО СЕЛЬСОВЕТА ТАТАРСКОГО РАЙОНА </w:t>
      </w:r>
    </w:p>
    <w:p w:rsidR="005E61A0" w:rsidRPr="00E3443E" w:rsidRDefault="005E61A0" w:rsidP="005E6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E3443E">
        <w:rPr>
          <w:rFonts w:ascii="Times New Roman" w:eastAsia="Times New Roman" w:hAnsi="Times New Roman" w:cs="Times New Roman"/>
          <w:b/>
          <w:smallCaps/>
          <w:sz w:val="24"/>
          <w:szCs w:val="24"/>
        </w:rPr>
        <w:t>НОВОСИБИРСКОЙ ОБЛАСТИ на 2020-2022 гг.</w:t>
      </w:r>
    </w:p>
    <w:p w:rsidR="005E61A0" w:rsidRPr="0010662C" w:rsidRDefault="005E61A0" w:rsidP="005E6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 программы</w:t>
      </w:r>
    </w:p>
    <w:tbl>
      <w:tblPr>
        <w:tblStyle w:val="a9"/>
        <w:tblW w:w="0" w:type="auto"/>
        <w:tblLook w:val="04A0"/>
      </w:tblPr>
      <w:tblGrid>
        <w:gridCol w:w="2518"/>
        <w:gridCol w:w="7336"/>
      </w:tblGrid>
      <w:tr w:rsidR="005E61A0" w:rsidRPr="00E3443E" w:rsidTr="005E61A0">
        <w:trPr>
          <w:trHeight w:val="349"/>
        </w:trPr>
        <w:tc>
          <w:tcPr>
            <w:tcW w:w="2518" w:type="dxa"/>
            <w:hideMark/>
          </w:tcPr>
          <w:p w:rsidR="005E61A0" w:rsidRPr="00E3443E" w:rsidRDefault="005E61A0" w:rsidP="00CC0903">
            <w:r w:rsidRPr="00E3443E">
              <w:rPr>
                <w:b/>
                <w:bCs/>
              </w:rPr>
              <w:t xml:space="preserve">Наименование Программы </w:t>
            </w:r>
          </w:p>
        </w:tc>
        <w:tc>
          <w:tcPr>
            <w:tcW w:w="7336" w:type="dxa"/>
            <w:hideMark/>
          </w:tcPr>
          <w:p w:rsidR="005E61A0" w:rsidRPr="00E3443E" w:rsidRDefault="005E61A0" w:rsidP="00CC0903">
            <w:r w:rsidRPr="00E3443E">
              <w:t>Программа развития физической культуры и спорта на территории Николаевского сельсовета Татарского района Новосибирской области  на 2020 – 2022 гг.</w:t>
            </w:r>
          </w:p>
        </w:tc>
      </w:tr>
      <w:tr w:rsidR="005E61A0" w:rsidRPr="00E3443E" w:rsidTr="00CC0903">
        <w:tc>
          <w:tcPr>
            <w:tcW w:w="2518" w:type="dxa"/>
            <w:hideMark/>
          </w:tcPr>
          <w:p w:rsidR="005E61A0" w:rsidRPr="00221ADB" w:rsidRDefault="005E61A0" w:rsidP="00CC0903">
            <w:pPr>
              <w:rPr>
                <w:b/>
              </w:rPr>
            </w:pPr>
            <w:r w:rsidRPr="00221ADB">
              <w:rPr>
                <w:b/>
              </w:rPr>
              <w:t xml:space="preserve">Основной разработчик </w:t>
            </w:r>
          </w:p>
        </w:tc>
        <w:tc>
          <w:tcPr>
            <w:tcW w:w="7336" w:type="dxa"/>
            <w:hideMark/>
          </w:tcPr>
          <w:p w:rsidR="005E61A0" w:rsidRPr="00E3443E" w:rsidRDefault="005E61A0" w:rsidP="00CC0903">
            <w:r w:rsidRPr="00E3443E">
              <w:t>Администрация Николаевского сельсовета</w:t>
            </w:r>
          </w:p>
        </w:tc>
      </w:tr>
      <w:tr w:rsidR="005E61A0" w:rsidRPr="00E3443E" w:rsidTr="00CC0903">
        <w:tc>
          <w:tcPr>
            <w:tcW w:w="2518" w:type="dxa"/>
            <w:hideMark/>
          </w:tcPr>
          <w:p w:rsidR="005E61A0" w:rsidRPr="00E3443E" w:rsidRDefault="005E61A0" w:rsidP="00CC0903">
            <w:r w:rsidRPr="00E3443E">
              <w:rPr>
                <w:b/>
                <w:bCs/>
              </w:rPr>
              <w:t>Заказчик Программы</w:t>
            </w:r>
          </w:p>
        </w:tc>
        <w:tc>
          <w:tcPr>
            <w:tcW w:w="7336" w:type="dxa"/>
            <w:hideMark/>
          </w:tcPr>
          <w:p w:rsidR="005E61A0" w:rsidRPr="00E3443E" w:rsidRDefault="005E61A0" w:rsidP="00CC0903">
            <w:r w:rsidRPr="00E3443E">
              <w:t>Администрация Николаевского сельсовета</w:t>
            </w:r>
          </w:p>
        </w:tc>
      </w:tr>
      <w:tr w:rsidR="005E61A0" w:rsidRPr="00E3443E" w:rsidTr="00CC0903">
        <w:tc>
          <w:tcPr>
            <w:tcW w:w="2518" w:type="dxa"/>
            <w:hideMark/>
          </w:tcPr>
          <w:p w:rsidR="005E61A0" w:rsidRPr="00E3443E" w:rsidRDefault="005E61A0" w:rsidP="00CC0903">
            <w:r w:rsidRPr="00E3443E">
              <w:rPr>
                <w:b/>
                <w:bCs/>
              </w:rPr>
              <w:t>Исполнители основных мероприятий</w:t>
            </w:r>
          </w:p>
        </w:tc>
        <w:tc>
          <w:tcPr>
            <w:tcW w:w="7336" w:type="dxa"/>
            <w:hideMark/>
          </w:tcPr>
          <w:p w:rsidR="005E61A0" w:rsidRPr="00E3443E" w:rsidRDefault="005E61A0" w:rsidP="00CC0903">
            <w:r w:rsidRPr="00E3443E">
              <w:t>- МБУК Николаевского сельсовета;</w:t>
            </w:r>
          </w:p>
          <w:p w:rsidR="005E61A0" w:rsidRPr="00E3443E" w:rsidRDefault="005E61A0" w:rsidP="00CC0903">
            <w:r w:rsidRPr="00E3443E">
              <w:t>- МБОУ Николаевская СОШ (по согласованию);</w:t>
            </w:r>
          </w:p>
          <w:p w:rsidR="005E61A0" w:rsidRPr="00E3443E" w:rsidRDefault="005E61A0" w:rsidP="00CC0903">
            <w:r w:rsidRPr="00E3443E">
              <w:t>- специалист по работе с  молодежью;</w:t>
            </w:r>
          </w:p>
          <w:p w:rsidR="005E61A0" w:rsidRPr="00E3443E" w:rsidRDefault="005E61A0" w:rsidP="00CC0903">
            <w:r w:rsidRPr="00E3443E">
              <w:t>-</w:t>
            </w:r>
            <w:r>
              <w:t xml:space="preserve"> </w:t>
            </w:r>
            <w:r w:rsidRPr="00E3443E">
              <w:t>общественные организации, в т. ч. граждан с ограниченными возможностями здоровья</w:t>
            </w:r>
          </w:p>
        </w:tc>
      </w:tr>
      <w:tr w:rsidR="005E61A0" w:rsidRPr="00E3443E" w:rsidTr="00CC0903">
        <w:tc>
          <w:tcPr>
            <w:tcW w:w="2518" w:type="dxa"/>
            <w:hideMark/>
          </w:tcPr>
          <w:p w:rsidR="005E61A0" w:rsidRPr="00E3443E" w:rsidRDefault="005E61A0" w:rsidP="00CC0903">
            <w:r w:rsidRPr="00E3443E">
              <w:rPr>
                <w:b/>
                <w:bCs/>
              </w:rPr>
              <w:t>Цель Программы</w:t>
            </w:r>
          </w:p>
        </w:tc>
        <w:tc>
          <w:tcPr>
            <w:tcW w:w="7336" w:type="dxa"/>
            <w:hideMark/>
          </w:tcPr>
          <w:p w:rsidR="005E61A0" w:rsidRPr="00E3443E" w:rsidRDefault="005E61A0" w:rsidP="00CC0903">
            <w:r w:rsidRPr="00E3443E">
              <w:t>создание условий для всестороннего развития личности, физического совершенствования и укрепления здоровья населения в процессе физкультурно-оздоровительной и спортивной деятельности.</w:t>
            </w:r>
          </w:p>
        </w:tc>
      </w:tr>
      <w:tr w:rsidR="005E61A0" w:rsidRPr="00E3443E" w:rsidTr="00CC0903">
        <w:tc>
          <w:tcPr>
            <w:tcW w:w="2518" w:type="dxa"/>
            <w:hideMark/>
          </w:tcPr>
          <w:p w:rsidR="005E61A0" w:rsidRPr="00E3443E" w:rsidRDefault="005E61A0" w:rsidP="00CC0903">
            <w:r w:rsidRPr="00E3443E">
              <w:rPr>
                <w:b/>
                <w:bCs/>
              </w:rPr>
              <w:t>Задачи Программы</w:t>
            </w:r>
          </w:p>
        </w:tc>
        <w:tc>
          <w:tcPr>
            <w:tcW w:w="7336" w:type="dxa"/>
            <w:hideMark/>
          </w:tcPr>
          <w:p w:rsidR="005E61A0" w:rsidRPr="00E3443E" w:rsidRDefault="005E61A0" w:rsidP="00CC0903">
            <w:r w:rsidRPr="00E3443E">
              <w:t>- популяризац</w:t>
            </w:r>
            <w:r>
              <w:t>ия физической культуры и спорта</w:t>
            </w:r>
            <w:r w:rsidRPr="00E3443E">
              <w:t>;</w:t>
            </w:r>
          </w:p>
          <w:p w:rsidR="005E61A0" w:rsidRPr="00E3443E" w:rsidRDefault="005E61A0" w:rsidP="00CC0903">
            <w:r w:rsidRPr="00E3443E">
              <w:t>- внедрение физической культуры и спорт</w:t>
            </w:r>
            <w:r>
              <w:t>а в режим учебы, труда и отдыха</w:t>
            </w:r>
            <w:r w:rsidRPr="00E3443E">
              <w:t xml:space="preserve"> различных социально-демографических групп населения;</w:t>
            </w:r>
          </w:p>
          <w:p w:rsidR="005E61A0" w:rsidRPr="00E3443E" w:rsidRDefault="005E61A0" w:rsidP="00CC0903">
            <w:r w:rsidRPr="00E3443E">
              <w:t>- обеспечение доступности и повышение качества физкультурно-озд</w:t>
            </w:r>
            <w:r>
              <w:t>оровительных и спортивных услуг</w:t>
            </w:r>
            <w:r w:rsidRPr="00E3443E">
              <w:t>;</w:t>
            </w:r>
          </w:p>
          <w:p w:rsidR="005E61A0" w:rsidRPr="00E3443E" w:rsidRDefault="005E61A0" w:rsidP="00CC0903">
            <w:r w:rsidRPr="00E3443E">
              <w:t>- развитие физкультурно-спортивной инфраструктуры;</w:t>
            </w:r>
          </w:p>
          <w:p w:rsidR="005E61A0" w:rsidRPr="00E3443E" w:rsidRDefault="005E61A0" w:rsidP="00CC0903">
            <w:r w:rsidRPr="00E3443E">
              <w:t>- повышение качества и результативности процесса физического воспитания в муниципальных образовательных учреждениях</w:t>
            </w:r>
            <w:r>
              <w:t>.</w:t>
            </w:r>
          </w:p>
        </w:tc>
      </w:tr>
      <w:tr w:rsidR="005E61A0" w:rsidRPr="00E3443E" w:rsidTr="00CC0903">
        <w:tc>
          <w:tcPr>
            <w:tcW w:w="2518" w:type="dxa"/>
            <w:hideMark/>
          </w:tcPr>
          <w:p w:rsidR="005E61A0" w:rsidRPr="00E3443E" w:rsidRDefault="005E61A0" w:rsidP="00CC0903">
            <w:r w:rsidRPr="00E3443E">
              <w:rPr>
                <w:b/>
                <w:bCs/>
              </w:rPr>
              <w:t xml:space="preserve">Сроки реализации </w:t>
            </w:r>
          </w:p>
        </w:tc>
        <w:tc>
          <w:tcPr>
            <w:tcW w:w="7336" w:type="dxa"/>
            <w:hideMark/>
          </w:tcPr>
          <w:p w:rsidR="005E61A0" w:rsidRPr="00E3443E" w:rsidRDefault="005E61A0" w:rsidP="00CC0903">
            <w:r w:rsidRPr="00E3443E">
              <w:t>Период реализации Программы: 2020 – 2022 годы.</w:t>
            </w:r>
          </w:p>
        </w:tc>
      </w:tr>
      <w:tr w:rsidR="005E61A0" w:rsidRPr="00E3443E" w:rsidTr="00CC0903">
        <w:tc>
          <w:tcPr>
            <w:tcW w:w="2518" w:type="dxa"/>
            <w:hideMark/>
          </w:tcPr>
          <w:p w:rsidR="005E61A0" w:rsidRPr="00E3443E" w:rsidRDefault="005E61A0" w:rsidP="00CC0903">
            <w:r w:rsidRPr="00E3443E">
              <w:rPr>
                <w:b/>
                <w:bCs/>
              </w:rPr>
              <w:t>Объемы и источники финансирования Программы</w:t>
            </w:r>
          </w:p>
        </w:tc>
        <w:tc>
          <w:tcPr>
            <w:tcW w:w="7336" w:type="dxa"/>
            <w:hideMark/>
          </w:tcPr>
          <w:p w:rsidR="005E61A0" w:rsidRPr="00E3443E" w:rsidRDefault="005E61A0" w:rsidP="00CC0903">
            <w:r w:rsidRPr="00E3443E">
              <w:t>Финансирование программных мероприятий осуществляется за счет средств местного бюджета в объёмах, предусмотренных Программой, корректируемых на каждый бюджетный год. Объём средств местного бюджета, необходимый для финансирования Программы, составляет:</w:t>
            </w:r>
          </w:p>
          <w:p w:rsidR="005E61A0" w:rsidRPr="00E3443E" w:rsidRDefault="005E61A0" w:rsidP="00CC0903">
            <w:r w:rsidRPr="00E3443E">
              <w:t>Всего: 473,0 тыс. руб.</w:t>
            </w:r>
          </w:p>
          <w:p w:rsidR="005E61A0" w:rsidRPr="00E3443E" w:rsidRDefault="005E61A0" w:rsidP="00CC0903">
            <w:r w:rsidRPr="00E3443E">
              <w:t>2020 год – 31,0 тыс. руб.</w:t>
            </w:r>
          </w:p>
          <w:p w:rsidR="005E61A0" w:rsidRPr="00E3443E" w:rsidRDefault="005E61A0" w:rsidP="00CC0903">
            <w:r w:rsidRPr="00E3443E">
              <w:t>2021 год – 386,0 тыс. руб.</w:t>
            </w:r>
          </w:p>
          <w:p w:rsidR="005E61A0" w:rsidRPr="00E3443E" w:rsidRDefault="005E61A0" w:rsidP="00CC0903">
            <w:r w:rsidRPr="00E3443E">
              <w:t>2022 год – 56,0 тыс. руб.</w:t>
            </w:r>
          </w:p>
        </w:tc>
      </w:tr>
      <w:tr w:rsidR="005E61A0" w:rsidRPr="00E3443E" w:rsidTr="00CC0903">
        <w:tc>
          <w:tcPr>
            <w:tcW w:w="2518" w:type="dxa"/>
            <w:hideMark/>
          </w:tcPr>
          <w:p w:rsidR="005E61A0" w:rsidRPr="00E3443E" w:rsidRDefault="005E61A0" w:rsidP="00CC0903">
            <w:r w:rsidRPr="00E3443E">
              <w:rPr>
                <w:b/>
                <w:bCs/>
              </w:rPr>
              <w:t>Планируемые</w:t>
            </w:r>
          </w:p>
          <w:p w:rsidR="005E61A0" w:rsidRPr="00E3443E" w:rsidRDefault="005E61A0" w:rsidP="00CC0903">
            <w:r w:rsidRPr="00E3443E">
              <w:rPr>
                <w:b/>
                <w:bCs/>
              </w:rPr>
              <w:t>количественные и качественные показатели</w:t>
            </w:r>
          </w:p>
          <w:p w:rsidR="005E61A0" w:rsidRPr="00E3443E" w:rsidRDefault="005E61A0" w:rsidP="00CC0903">
            <w:r w:rsidRPr="00E3443E">
              <w:rPr>
                <w:b/>
                <w:bCs/>
              </w:rPr>
              <w:t>эффективности реализации Программы</w:t>
            </w:r>
          </w:p>
        </w:tc>
        <w:tc>
          <w:tcPr>
            <w:tcW w:w="7336" w:type="dxa"/>
            <w:hideMark/>
          </w:tcPr>
          <w:p w:rsidR="005E61A0" w:rsidRPr="00E3443E" w:rsidRDefault="005E61A0" w:rsidP="00CC0903">
            <w:r w:rsidRPr="00E3443E">
              <w:t>- улучшение физического здоровья, физической подготовленности населения, повышение уровня подготовки молодежи к службе в вооруженных силах;</w:t>
            </w:r>
          </w:p>
          <w:p w:rsidR="005E61A0" w:rsidRPr="00E3443E" w:rsidRDefault="005E61A0" w:rsidP="00CC0903">
            <w:r w:rsidRPr="00E3443E">
              <w:t>- расширение услуг в области физической культуры и увеличение количества</w:t>
            </w:r>
            <w:r>
              <w:t xml:space="preserve"> участников массовых спортивно-</w:t>
            </w:r>
            <w:r w:rsidRPr="00E3443E">
              <w:t>оздоровительных мероприятий;</w:t>
            </w:r>
          </w:p>
          <w:p w:rsidR="005E61A0" w:rsidRPr="00E3443E" w:rsidRDefault="005E61A0" w:rsidP="00CC0903">
            <w:r w:rsidRPr="00E3443E">
              <w:t>- привлечение к занятиям физической культурой детей, подростков и молодежи, что приведет к снижению уровня правонарушений;</w:t>
            </w:r>
          </w:p>
          <w:p w:rsidR="005E61A0" w:rsidRPr="00E3443E" w:rsidRDefault="005E61A0" w:rsidP="00CC0903">
            <w:r w:rsidRPr="00E3443E">
              <w:t>- улучшение материально-технической базы (спортивного инвентаря) для занятий в клубных формированиях, кружках (секциях);</w:t>
            </w:r>
          </w:p>
          <w:p w:rsidR="005E61A0" w:rsidRPr="00E3443E" w:rsidRDefault="005E61A0" w:rsidP="00CC0903">
            <w:r w:rsidRPr="00E3443E">
              <w:t>- увеличение количества спортсменов с 3 до 7 человек и улучшение качества их подготовки;</w:t>
            </w:r>
          </w:p>
          <w:p w:rsidR="005E61A0" w:rsidRPr="00E3443E" w:rsidRDefault="005E61A0" w:rsidP="00CC0903">
            <w:r w:rsidRPr="00E3443E">
              <w:t>- обеспечение участия спортсменов и команд поселения в районных, окружных соревнования</w:t>
            </w:r>
            <w:r>
              <w:t>х.</w:t>
            </w:r>
          </w:p>
        </w:tc>
      </w:tr>
      <w:tr w:rsidR="005E61A0" w:rsidRPr="00E3443E" w:rsidTr="00CC0903">
        <w:tc>
          <w:tcPr>
            <w:tcW w:w="2518" w:type="dxa"/>
            <w:hideMark/>
          </w:tcPr>
          <w:p w:rsidR="005E61A0" w:rsidRPr="00E3443E" w:rsidRDefault="005E61A0" w:rsidP="00CC0903">
            <w:r w:rsidRPr="00E3443E">
              <w:rPr>
                <w:b/>
                <w:bCs/>
              </w:rPr>
              <w:t xml:space="preserve">Контроль за реализацией </w:t>
            </w:r>
          </w:p>
        </w:tc>
        <w:tc>
          <w:tcPr>
            <w:tcW w:w="7336" w:type="dxa"/>
            <w:hideMark/>
          </w:tcPr>
          <w:p w:rsidR="005E61A0" w:rsidRPr="00E3443E" w:rsidRDefault="005E61A0" w:rsidP="00CC0903">
            <w:r w:rsidRPr="00E3443E">
              <w:t>Контроль за реализацией Программы осуществляется  Главой Николаевского сельсовета</w:t>
            </w:r>
          </w:p>
        </w:tc>
      </w:tr>
    </w:tbl>
    <w:p w:rsidR="00565AC3" w:rsidRDefault="00565AC3" w:rsidP="00565AC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AC3" w:rsidRDefault="00565AC3" w:rsidP="00565AC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AC3" w:rsidRDefault="00565AC3" w:rsidP="00565AC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AC3" w:rsidRDefault="00565AC3" w:rsidP="00565AC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AC3" w:rsidRDefault="00565AC3" w:rsidP="00565AC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AC3" w:rsidRDefault="00565AC3" w:rsidP="00565AC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AC3" w:rsidRDefault="00565AC3" w:rsidP="00565AC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AC3" w:rsidRDefault="00565AC3" w:rsidP="00565AC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AC3" w:rsidRDefault="00565AC3" w:rsidP="00565AC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AC3" w:rsidRDefault="00565AC3" w:rsidP="00565AC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AC3" w:rsidRDefault="00565AC3" w:rsidP="00565AC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1A0" w:rsidRPr="0010662C" w:rsidRDefault="00565AC3" w:rsidP="00565AC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5E61A0" w:rsidRPr="00AB6345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развития физической культуры и спорта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Николае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вского сельсовета  (далее Программа) является основным базовым документом для разработки планов, программ и прогнозов социально-экономического развития сельского поселения и определяет комплекс целей, задач и приоритетов политики на ближайшую и среднесрочную перспективу по обеспечению развития физической культуры и спорта на территории поселения.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Программа разработана в соответствии с основными федеральными и муниципальными правовыми документами, отражающими проблемы и задачи развития физической культуры и спорта.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Система мероприятий Программы составлена исходя из анализа состояния физической культуры и спорта на территории сельского поселения.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Пути решения проблем занятий физической культурой и спортом, предложенные в Программе, направлены на увеличение численности населения, занимающегося физической культурой и спортом за счет обеспечения доступности физкультурно-спортивных услуг всем слоям и категориям населения и эффективного использования возможностей физической культуры и спорта для формирования здорового образа жизни. Программа создает основы для сохранения и улучшения физического и духовного здоровья граждан.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Основные понятия, используемые в настоящей Программе: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спорт </w:t>
      </w:r>
      <w:r w:rsidRPr="00AB63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сфера социально-культурной деятельности как совокупность видов спорта, сложившаяся в форме соревнований и специальной практики подготовки человека к ним;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физическая культура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 – часть культуры, представляющая собой совокупность ценностей, норм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физическое воспитание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 – процесс, направленный на воспитание личности, развитие физических возможностей человека,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массовый спорт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 – часть спорта, направленная на физическое воспитание и физическое развитие граждан посредством проведения организованных и (или) самостоятельных занятий, а также участия в физкультурных мероприятиях и массовых спортивных мероприятиях;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физкультурные мероприятия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 - организованные занятия граждан физической культурой;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спортивные мероприятия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 – спортивные соревнования, а также учебно-тренировочные и другие мероприятия по подготовке к спортивным соревнованиям с участием спортсменов;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спортивное соревнование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 – состязание среди спортсменов или команд спортсменов по различным видам спорта (спортивным дисциплинам) в целях выявления лучшего участника состязания, проводимое по утвержденному его организатором положению (регламенту);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спортсмен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 - физическое лицо, занимающееся выбранными видом или видами спорта и выступающее на спортивных соревнованиях;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объекты спорта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- объекты недвижимого имущества или комплексы недвижимого имущества, специально предназначенные для проведения физкультурных мероприятий и (или) спортивных мероприятий, в том числе спортивные сооружения;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спортивное сооружение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 –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плоскостные сооружения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 – спортивные площадки на открытом воздухе.</w:t>
      </w:r>
    </w:p>
    <w:p w:rsidR="005E61A0" w:rsidRPr="0010662C" w:rsidRDefault="005E61A0" w:rsidP="005E61A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sz w:val="24"/>
          <w:szCs w:val="24"/>
        </w:rPr>
        <w:t>II. Содержание и анализ современного состояния физической культуры и спорта на территории поселения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Реализация Программы планируется с учетом специфики сельского поселения, ограничивающей  в развитии многих видов физической культуры и спорта.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Программа направлена на создание условий для занятий физкультурой и спортом для всех жителей поселения, то есть удовлетворение потребности среднестатистического жителя в двигательной активности. При разработке Программы учитывалось, что основы физического здоровья и потребность в здоровом образе жизни формируется, прежде всего, в детском и подростковом возрасте.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О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сновными проблемами в области физической культуры и спорта в сельском поселении  в настоящее время являются: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отсутствие устойчивого, мотивированного интереса к активным видам физкультурно-спортивной деятельности у значительной части населения;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здоровый образ жизни не стал нормой для большинства жителей;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наличие несоответствия между потребностями населения и возможностями спортивных сооружений поселения в предоставлении необходимых услуг;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отсутствие заинтересованности инвесторов вкладывать средства в спорт и развитие физической культуры;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отсутствие в достаточном количестве необходимого спортивного инвентаря, спортивного оборудования, отсутствие  спортивных объектов для занятий массовой физкультурой и т.д.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Эти проблемы требуют неотложного принятия решения по выбору и поддержке приоритетных направлений, обеспечивающих улучшение качества, разнообразие и увеличение доступа жителей к занятиям физической культурой и спортом. И как выход предлагается принятие настоящей Программы.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Положительное решение данных вопросов станет основой для разработки комплекса мероприятий по развитию физической культуры и спорта, предусматривающих объединение усилий органов мес</w:t>
      </w:r>
      <w:r>
        <w:rPr>
          <w:rFonts w:ascii="Times New Roman" w:eastAsia="Times New Roman" w:hAnsi="Times New Roman" w:cs="Times New Roman"/>
          <w:sz w:val="24"/>
          <w:szCs w:val="24"/>
        </w:rPr>
        <w:t>тного самоуправления, учреждений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 культуры, образовательных учреждений, а также отдельных граждан сельского поселения.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Для сохранения и укрепления здоровья детей в спортивном комплексе школы,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 культуры организованы следующие клубные формирования: настольный теннис, кружок ОФП,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волейбол, баскетбол,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в которых задействован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 70% учащихся школы. Сборные команды участвуют в лыжных гонках, лёгкой атлетике.</w:t>
      </w:r>
    </w:p>
    <w:p w:rsidR="005E61A0" w:rsidRPr="0010662C" w:rsidRDefault="005E61A0" w:rsidP="005E6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sz w:val="24"/>
          <w:szCs w:val="24"/>
        </w:rPr>
        <w:t>III. Основные цели и задачи Программы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Программа учитывает, прежде всего, реальные возможности системы местного самоуправления, финансовые и другие ресурсы.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По своей направленности Программа нацелена на формирование у всех социальных и возрастных групп населения осознанного, мотивированного отношения к улучшению и сохранению своего здоровья средствами и методами физической культуры и спорта. При этом основной акцент в Программе сделан на физкультурно-оздоровительную работу и развитие массового детско-юношеского спорта.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Целью Программы является создание условий для всестороннего развития личности, формирования здорового образа жизни, физического совершенствования и укрепления здоровья населения в процессе физкультурно-оздоровительной и спортивной деятельности.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Задачами Программы являются: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- популяризация физической культуры и спорта, внедрение эффективных технологий пропаганды и социальной рекламы в сфере физической культуры и спорта;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- внедрение физической культуры и спорта в режим обучения, труда и отдыха;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- обеспечение доступности и повышение качества физкультурно-оздоровительных и спортивных услуг, предоставляемых различным группам населения;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- развитие физкультурно-спортивной инфраструктуры;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- повышение качества и результативности процесса физического воспитания в образовательных учреждениях;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- совершенствование системы подготовки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 xml:space="preserve"> развитие детско-юношеского спорта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0662C">
        <w:rPr>
          <w:rFonts w:ascii="Times New Roman" w:eastAsia="Times New Roman" w:hAnsi="Times New Roman" w:cs="Times New Roman"/>
          <w:sz w:val="24"/>
          <w:szCs w:val="24"/>
        </w:rPr>
        <w:t> Решение вышеперечисленных задач позволит повысить уровень физкультурно-спортивной организованности жителей поселения, что должно способствовать увеличению числа жителей, осознанно занимающихся физкультурой и спортом как в организованной, так и в самостоятельной формах.</w:t>
      </w:r>
    </w:p>
    <w:p w:rsidR="005E61A0" w:rsidRPr="0010662C" w:rsidRDefault="005E61A0" w:rsidP="005E6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345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мероприятий Программы</w:t>
      </w:r>
    </w:p>
    <w:tbl>
      <w:tblPr>
        <w:tblStyle w:val="a9"/>
        <w:tblW w:w="0" w:type="auto"/>
        <w:tblCellMar>
          <w:left w:w="57" w:type="dxa"/>
          <w:right w:w="57" w:type="dxa"/>
        </w:tblCellMar>
        <w:tblLook w:val="04A0"/>
      </w:tblPr>
      <w:tblGrid>
        <w:gridCol w:w="513"/>
        <w:gridCol w:w="4968"/>
        <w:gridCol w:w="2393"/>
        <w:gridCol w:w="1643"/>
        <w:gridCol w:w="1063"/>
      </w:tblGrid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bCs/>
                <w:sz w:val="21"/>
                <w:szCs w:val="21"/>
              </w:rPr>
              <w:t>№ п\п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bCs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bCs/>
                <w:sz w:val="21"/>
                <w:szCs w:val="21"/>
              </w:rPr>
              <w:t>Ответственный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bCs/>
                <w:sz w:val="21"/>
                <w:szCs w:val="21"/>
              </w:rPr>
            </w:pPr>
            <w:r w:rsidRPr="00B55205">
              <w:rPr>
                <w:bCs/>
                <w:sz w:val="21"/>
                <w:szCs w:val="21"/>
              </w:rPr>
              <w:t xml:space="preserve">Сроки 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bCs/>
                <w:sz w:val="21"/>
                <w:szCs w:val="21"/>
              </w:rPr>
              <w:t>проведения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bCs/>
                <w:sz w:val="21"/>
                <w:szCs w:val="21"/>
              </w:rPr>
            </w:pPr>
            <w:r w:rsidRPr="00B55205">
              <w:rPr>
                <w:bCs/>
                <w:sz w:val="21"/>
                <w:szCs w:val="21"/>
              </w:rPr>
              <w:t xml:space="preserve">Год/сумма 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bCs/>
                <w:sz w:val="21"/>
                <w:szCs w:val="21"/>
              </w:rPr>
              <w:t>тыс. руб.</w:t>
            </w:r>
          </w:p>
        </w:tc>
      </w:tr>
      <w:tr w:rsidR="005E61A0" w:rsidRPr="00B55205" w:rsidTr="00CC0903">
        <w:tc>
          <w:tcPr>
            <w:tcW w:w="0" w:type="auto"/>
            <w:gridSpan w:val="5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b/>
                <w:bCs/>
                <w:sz w:val="21"/>
                <w:szCs w:val="21"/>
              </w:rPr>
              <w:t>1. Информационно-методическое обеспечения</w:t>
            </w:r>
          </w:p>
        </w:tc>
      </w:tr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1.1.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Создание стендов  информационного обеспечения здорового образа жизни, пропаганды физической культуры и спорта.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Николаевская СОШ,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МБУК Николаевского с/с,</w:t>
            </w:r>
            <w:r>
              <w:rPr>
                <w:sz w:val="21"/>
                <w:szCs w:val="21"/>
              </w:rPr>
              <w:t xml:space="preserve"> </w:t>
            </w:r>
            <w:r w:rsidRPr="00B55205">
              <w:rPr>
                <w:sz w:val="21"/>
                <w:szCs w:val="21"/>
              </w:rPr>
              <w:t>СРМ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Весь период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-</w:t>
            </w:r>
          </w:p>
        </w:tc>
      </w:tr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1.2.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Привлечение и активное участие представителей общественности в развитии физической культуры и спорта.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Администрация Николаевского сельсовета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Весь период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-</w:t>
            </w:r>
          </w:p>
        </w:tc>
      </w:tr>
      <w:tr w:rsidR="005E61A0" w:rsidRPr="00B55205" w:rsidTr="00CC0903">
        <w:tc>
          <w:tcPr>
            <w:tcW w:w="0" w:type="auto"/>
            <w:gridSpan w:val="5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b/>
                <w:bCs/>
                <w:sz w:val="21"/>
                <w:szCs w:val="21"/>
              </w:rPr>
              <w:t>2. Организация физкультурно-массовой и спортивной работы</w:t>
            </w:r>
          </w:p>
        </w:tc>
      </w:tr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2.1.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Участие в физкультурно-оздоровительных и </w:t>
            </w:r>
            <w:r w:rsidRPr="00B55205">
              <w:rPr>
                <w:sz w:val="21"/>
                <w:szCs w:val="21"/>
              </w:rPr>
              <w:lastRenderedPageBreak/>
              <w:t>спортивных праздниках (День района, День Победы, День физкультурника, День народного единства,  и др.)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lastRenderedPageBreak/>
              <w:t>Администрация,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lastRenderedPageBreak/>
              <w:t>Николаевская СОШ,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МБУК Николаевского с/с, СРМ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lastRenderedPageBreak/>
              <w:t>Ежегодно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-</w:t>
            </w:r>
          </w:p>
        </w:tc>
      </w:tr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lastRenderedPageBreak/>
              <w:t>2.2.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Участие в конкурсе  на лучшую постановку физкультурно-оздоровительной работы на местах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Николаевская  СОШ (по согласованию), СРМ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Ежегодно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-</w:t>
            </w:r>
          </w:p>
        </w:tc>
      </w:tr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2.3.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Проведение уроков здоровья, дней здоровья 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Николаевская  СОШ 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Ежегодно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-</w:t>
            </w:r>
          </w:p>
        </w:tc>
      </w:tr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2.4.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Проведение спортивно – игровых программ «Зимние забавы»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Николаевская СОШ,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  СРМ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Ежегодно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декабрь-февраль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-</w:t>
            </w:r>
          </w:p>
        </w:tc>
      </w:tr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2.5.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Проведение спортивных соревнований по лыжным гонкам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Николаевская СОШ,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СРМ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Ежегодно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декабрь-февраль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-</w:t>
            </w:r>
          </w:p>
        </w:tc>
      </w:tr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2.6.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Волейбол/баскетбол среди молодежи и школьников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Николаевская СОШ, СРМ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Ежегодно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 (март)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-</w:t>
            </w:r>
          </w:p>
        </w:tc>
      </w:tr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2.7.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Спортивные состязания для детей посвященные Дню Победы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Администрация,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Николаевская СОШ,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МБУК Николаевского с/с, СРМ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Ежегодно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(май)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-</w:t>
            </w:r>
          </w:p>
        </w:tc>
      </w:tr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2.8.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Конкурс рисунков «Я выбираю жизнь»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Николаевская СОШ,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МБУК Николаевского с/с, СРМ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Ежегодно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(июнь)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--</w:t>
            </w:r>
          </w:p>
        </w:tc>
      </w:tr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2.9.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Организация работы спортивных открытых площадок с детьми и подростками в летний период.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Николаевская СОШ,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МБУК Николаевского с/с,  СРМ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Ежегодно (июнь, июль)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-</w:t>
            </w:r>
          </w:p>
        </w:tc>
      </w:tr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2.10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Проведение физкультурно-оздоровительных праздников для людей с ограниченными возможностями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Николаевская СОШ,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МБУК Николаевского с/с,  СРМ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Ежегодно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-</w:t>
            </w:r>
          </w:p>
        </w:tc>
      </w:tr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 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 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2.11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Организация и проведение массовых мероприятий, участие в районных конкурсах, состязаниях, спартакиадах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Администрация Николаевского сельсовета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В течение 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года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2020 - 5,0  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2021 - 5, 0 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2022 - 5,0 </w:t>
            </w:r>
          </w:p>
        </w:tc>
      </w:tr>
      <w:tr w:rsidR="005E61A0" w:rsidRPr="00B55205" w:rsidTr="00CC0903">
        <w:tc>
          <w:tcPr>
            <w:tcW w:w="0" w:type="auto"/>
            <w:gridSpan w:val="5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b/>
                <w:bCs/>
                <w:sz w:val="21"/>
                <w:szCs w:val="21"/>
              </w:rPr>
              <w:t>3. Развитие материально-технической базы</w:t>
            </w:r>
          </w:p>
        </w:tc>
      </w:tr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3.1.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Приобретение наградной атрибутики (Благодарственные письма, почетные грамоты)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Администрация Николаевского сельсовета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По мере необходимости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2020 - 1,0 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2021 - 1,0 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2022 - 1,0 </w:t>
            </w:r>
          </w:p>
        </w:tc>
      </w:tr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3.2.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Приобретение </w:t>
            </w:r>
            <w:hyperlink r:id="rId7" w:history="1">
              <w:r w:rsidRPr="005E61A0">
                <w:rPr>
                  <w:rStyle w:val="aa"/>
                  <w:color w:val="auto"/>
                  <w:sz w:val="21"/>
                  <w:szCs w:val="21"/>
                  <w:u w:val="none"/>
                </w:rPr>
                <w:t>спортивного инвентаря</w:t>
              </w:r>
            </w:hyperlink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Администрация Николаевского сельсовета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В течение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 года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2020 -25,0 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2021 -30,0 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2022 -30,0 </w:t>
            </w:r>
          </w:p>
        </w:tc>
      </w:tr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3.3.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Обустройство хоккейной коробки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Администрация Николаевского сельсовета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2021-2022 гг.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2021-350, </w:t>
            </w:r>
          </w:p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 xml:space="preserve">2022 -20,0 </w:t>
            </w:r>
          </w:p>
        </w:tc>
      </w:tr>
      <w:tr w:rsidR="005E61A0" w:rsidRPr="00B55205" w:rsidTr="00CC0903">
        <w:tc>
          <w:tcPr>
            <w:tcW w:w="0" w:type="auto"/>
            <w:gridSpan w:val="5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b/>
                <w:bCs/>
                <w:sz w:val="21"/>
                <w:szCs w:val="21"/>
              </w:rPr>
              <w:t>4. Информационная поддержка развития физической культуры и спорта</w:t>
            </w:r>
          </w:p>
        </w:tc>
      </w:tr>
      <w:tr w:rsidR="005E61A0" w:rsidRPr="00B55205" w:rsidTr="00CC0903"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4.1.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Публикация в местной печати результатов спортивно-массовых, спортивных мероприятий, статей о здоровом образе жизни, достижения лучших спортсменов поселения.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Администрация Николаевского сельсовета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5E61A0" w:rsidRPr="00B55205" w:rsidRDefault="005E61A0" w:rsidP="00CC0903">
            <w:pPr>
              <w:rPr>
                <w:sz w:val="21"/>
                <w:szCs w:val="21"/>
              </w:rPr>
            </w:pPr>
            <w:r w:rsidRPr="00B55205">
              <w:rPr>
                <w:sz w:val="21"/>
                <w:szCs w:val="21"/>
              </w:rPr>
              <w:t>-</w:t>
            </w:r>
          </w:p>
        </w:tc>
      </w:tr>
    </w:tbl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p w:rsidR="005E61A0" w:rsidRPr="0010662C" w:rsidRDefault="005E61A0" w:rsidP="005E6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6345">
        <w:rPr>
          <w:rFonts w:ascii="Times New Roman" w:eastAsia="Times New Roman" w:hAnsi="Times New Roman" w:cs="Times New Roman"/>
          <w:b/>
          <w:bCs/>
          <w:sz w:val="24"/>
          <w:szCs w:val="24"/>
        </w:rPr>
        <w:t>V . Оценка эффективности реализации программы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      Эффективность реализации программы будет выражаться: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- обеспечение условий для развития массовой физической культуры и спорта, привлечение жителей сельского поселения  к систематическим занятиям спортом;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- обеспечение доступности занятий физкультурой и спортом различных категорий граждан;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- пропаганду здорового образа жизни среди населения  в средствах массовой информации;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- развитие материально-технической базы для массового привлечения населения к занятиям физкультурой и спортом;</w:t>
      </w:r>
    </w:p>
    <w:p w:rsidR="005E61A0" w:rsidRPr="0010662C" w:rsidRDefault="005E61A0" w:rsidP="005E6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62C">
        <w:rPr>
          <w:rFonts w:ascii="Times New Roman" w:eastAsia="Times New Roman" w:hAnsi="Times New Roman" w:cs="Times New Roman"/>
          <w:sz w:val="24"/>
          <w:szCs w:val="24"/>
        </w:rPr>
        <w:t>- осуществление мер по поддержке спортивных клубных формирований, кружков (секций)  и  организацию новых спортивных секций.</w:t>
      </w:r>
    </w:p>
    <w:p w:rsidR="005E61A0" w:rsidRPr="00AB6345" w:rsidRDefault="005E61A0" w:rsidP="005E6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903" w:rsidRDefault="00C90903" w:rsidP="00E868A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E868A3" w:rsidRPr="00ED6328" w:rsidRDefault="00E868A3" w:rsidP="00E86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>еское печатное изда</w:t>
      </w:r>
      <w:r w:rsidR="00220ADA">
        <w:rPr>
          <w:rFonts w:ascii="Times New Roman" w:hAnsi="Times New Roman" w:cs="Times New Roman"/>
          <w:sz w:val="20"/>
          <w:szCs w:val="20"/>
          <w:u w:val="single"/>
        </w:rPr>
        <w:t>ние                            2</w:t>
      </w:r>
      <w:r>
        <w:rPr>
          <w:rFonts w:ascii="Times New Roman" w:hAnsi="Times New Roman" w:cs="Times New Roman"/>
          <w:sz w:val="20"/>
          <w:szCs w:val="20"/>
          <w:u w:val="single"/>
        </w:rPr>
        <w:t>0 декабря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№ 12</w:t>
      </w:r>
      <w:r w:rsidR="00220ADA">
        <w:rPr>
          <w:rFonts w:ascii="Times New Roman" w:hAnsi="Times New Roman" w:cs="Times New Roman"/>
          <w:sz w:val="20"/>
          <w:szCs w:val="20"/>
          <w:u w:val="single"/>
        </w:rPr>
        <w:t>-52па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:rsidR="00E868A3" w:rsidRPr="003B31B6" w:rsidRDefault="00E868A3" w:rsidP="00E86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B31B6">
        <w:rPr>
          <w:rFonts w:ascii="Times New Roman" w:hAnsi="Times New Roman" w:cs="Times New Roman"/>
          <w:sz w:val="16"/>
          <w:szCs w:val="16"/>
        </w:rPr>
        <w:t>АДРЕС:                                                     ИЗДАТЕЛЬ:                                                   РЕДАКЦИЯ:</w:t>
      </w:r>
    </w:p>
    <w:p w:rsidR="00E868A3" w:rsidRPr="003B31B6" w:rsidRDefault="00E868A3" w:rsidP="00E86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Новосибирская область                    администрация муниципального                                      Редактор:</w:t>
      </w:r>
    </w:p>
    <w:p w:rsidR="00E868A3" w:rsidRPr="003B31B6" w:rsidRDefault="00E868A3" w:rsidP="00E86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Татарский район                                образования Николаевского                                              Ковалева И.А.</w:t>
      </w:r>
    </w:p>
    <w:p w:rsidR="00E868A3" w:rsidRPr="003B31B6" w:rsidRDefault="00E868A3" w:rsidP="00E86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с. Николаевка                                                      сельсовета</w:t>
      </w:r>
    </w:p>
    <w:p w:rsidR="00E868A3" w:rsidRPr="003B31B6" w:rsidRDefault="00E868A3" w:rsidP="00E868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>ул. Ленина 42</w:t>
      </w:r>
    </w:p>
    <w:p w:rsidR="007F434C" w:rsidRPr="00587330" w:rsidRDefault="00E868A3" w:rsidP="005873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B31B6">
        <w:rPr>
          <w:rFonts w:ascii="Times New Roman" w:hAnsi="Times New Roman" w:cs="Times New Roman"/>
          <w:sz w:val="16"/>
          <w:szCs w:val="16"/>
        </w:rPr>
        <w:t xml:space="preserve"> тел. 8(383) 64 44-118,факс 8(383) 64 44-118                     </w:t>
      </w:r>
      <w:r w:rsidR="00587330">
        <w:rPr>
          <w:rFonts w:ascii="Times New Roman" w:hAnsi="Times New Roman" w:cs="Times New Roman"/>
          <w:sz w:val="16"/>
          <w:szCs w:val="16"/>
        </w:rPr>
        <w:t xml:space="preserve">               (тираж  30  экз.)</w:t>
      </w:r>
    </w:p>
    <w:sectPr w:rsidR="007F434C" w:rsidRPr="00587330" w:rsidSect="00C90903">
      <w:headerReference w:type="even" r:id="rId8"/>
      <w:headerReference w:type="default" r:id="rId9"/>
      <w:headerReference w:type="first" r:id="rId10"/>
      <w:pgSz w:w="11906" w:h="16838"/>
      <w:pgMar w:top="426" w:right="720" w:bottom="567" w:left="720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945" w:rsidRDefault="00241945" w:rsidP="007F434C">
      <w:pPr>
        <w:spacing w:after="0" w:line="240" w:lineRule="auto"/>
      </w:pPr>
      <w:r>
        <w:separator/>
      </w:r>
    </w:p>
  </w:endnote>
  <w:endnote w:type="continuationSeparator" w:id="1">
    <w:p w:rsidR="00241945" w:rsidRDefault="00241945" w:rsidP="007F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945" w:rsidRDefault="00241945" w:rsidP="007F434C">
      <w:pPr>
        <w:spacing w:after="0" w:line="240" w:lineRule="auto"/>
      </w:pPr>
      <w:r>
        <w:separator/>
      </w:r>
    </w:p>
  </w:footnote>
  <w:footnote w:type="continuationSeparator" w:id="1">
    <w:p w:rsidR="00241945" w:rsidRDefault="00241945" w:rsidP="007F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F29" w:rsidRDefault="005918DE" w:rsidP="00405F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12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0F29" w:rsidRDefault="002419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F29" w:rsidRDefault="005918DE" w:rsidP="00405F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12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5AC3">
      <w:rPr>
        <w:rStyle w:val="a5"/>
        <w:noProof/>
      </w:rPr>
      <w:t>5</w:t>
    </w:r>
    <w:r>
      <w:rPr>
        <w:rStyle w:val="a5"/>
      </w:rPr>
      <w:fldChar w:fldCharType="end"/>
    </w:r>
  </w:p>
  <w:p w:rsidR="00630F29" w:rsidRDefault="0024194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06A" w:rsidRPr="000A6E8E" w:rsidRDefault="00241945" w:rsidP="004560F1">
    <w:pPr>
      <w:pStyle w:val="a3"/>
      <w:jc w:val="right"/>
      <w:rPr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E2F1A"/>
    <w:multiLevelType w:val="multilevel"/>
    <w:tmpl w:val="7840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43275"/>
    <w:multiLevelType w:val="multilevel"/>
    <w:tmpl w:val="F0EC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434C"/>
    <w:rsid w:val="000A6E8E"/>
    <w:rsid w:val="00110B70"/>
    <w:rsid w:val="00220ADA"/>
    <w:rsid w:val="00241945"/>
    <w:rsid w:val="00565AC3"/>
    <w:rsid w:val="00581274"/>
    <w:rsid w:val="00587330"/>
    <w:rsid w:val="005918DE"/>
    <w:rsid w:val="005E61A0"/>
    <w:rsid w:val="005E621F"/>
    <w:rsid w:val="00775204"/>
    <w:rsid w:val="007F434C"/>
    <w:rsid w:val="00AF1B7E"/>
    <w:rsid w:val="00C90903"/>
    <w:rsid w:val="00E16CED"/>
    <w:rsid w:val="00E868A3"/>
    <w:rsid w:val="00EF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F4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7F4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rsid w:val="007F43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F434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7F434C"/>
  </w:style>
  <w:style w:type="paragraph" w:styleId="a6">
    <w:name w:val="Normal (Web)"/>
    <w:basedOn w:val="a"/>
    <w:uiPriority w:val="99"/>
    <w:unhideWhenUsed/>
    <w:rsid w:val="007F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F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434C"/>
  </w:style>
  <w:style w:type="character" w:customStyle="1" w:styleId="ConsPlusNormal0">
    <w:name w:val="ConsPlusNormal Знак"/>
    <w:link w:val="ConsPlusNormal"/>
    <w:locked/>
    <w:rsid w:val="00E16CED"/>
    <w:rPr>
      <w:rFonts w:ascii="Times New Roman" w:eastAsia="Times New Roman" w:hAnsi="Times New Roman" w:cs="Times New Roman"/>
      <w:sz w:val="24"/>
      <w:szCs w:val="20"/>
    </w:rPr>
  </w:style>
  <w:style w:type="paragraph" w:customStyle="1" w:styleId="FORMATTEXT">
    <w:name w:val=".FORMATTEXT"/>
    <w:rsid w:val="00E16C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rsid w:val="00E16C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UNFORMATTEXT">
    <w:name w:val=".UNFORMATTEXT"/>
    <w:rsid w:val="00E16C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59"/>
    <w:rsid w:val="00587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E61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sportivnij_inventarm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2517</Words>
  <Characters>14351</Characters>
  <Application>Microsoft Office Word</Application>
  <DocSecurity>0</DocSecurity>
  <Lines>119</Lines>
  <Paragraphs>33</Paragraphs>
  <ScaleCrop>false</ScaleCrop>
  <Company>Grizli777</Company>
  <LinksUpToDate>false</LinksUpToDate>
  <CharactersWithSpaces>16835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11</cp:revision>
  <dcterms:created xsi:type="dcterms:W3CDTF">2019-12-13T08:56:00Z</dcterms:created>
  <dcterms:modified xsi:type="dcterms:W3CDTF">2020-01-04T02:38:00Z</dcterms:modified>
</cp:coreProperties>
</file>